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562" w:rsidRDefault="00DB2562" w:rsidP="00DB2562">
      <w:pPr>
        <w:spacing w:after="0" w:line="240" w:lineRule="auto"/>
        <w:ind w:right="1054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7A1ED2" w:rsidRPr="007A1ED2" w:rsidRDefault="007A1ED2" w:rsidP="007A1ED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A1ED2" w:rsidRPr="007A1ED2" w:rsidRDefault="007A1ED2" w:rsidP="007A1ED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D2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</w:t>
      </w:r>
    </w:p>
    <w:p w:rsidR="007A1ED2" w:rsidRPr="007A1ED2" w:rsidRDefault="007A1ED2" w:rsidP="007A1ED2">
      <w:pPr>
        <w:spacing w:after="0" w:line="240" w:lineRule="auto"/>
        <w:ind w:right="10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DB256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</w:p>
    <w:p w:rsidR="00DB2562" w:rsidRDefault="00DB2562" w:rsidP="00DB256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</w:p>
    <w:p w:rsidR="00DB2562" w:rsidRDefault="00DB2562" w:rsidP="00DB256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</w:p>
    <w:p w:rsidR="00DB2562" w:rsidRDefault="00DB2562" w:rsidP="00DB256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</w:p>
    <w:p w:rsidR="00DB2562" w:rsidRPr="00DB2562" w:rsidRDefault="00DB2562" w:rsidP="00DB256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bCs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-1238885</wp:posOffset>
            </wp:positionH>
            <wp:positionV relativeFrom="margin">
              <wp:posOffset>-745490</wp:posOffset>
            </wp:positionV>
            <wp:extent cx="7785100" cy="10769600"/>
            <wp:effectExtent l="19050" t="0" r="6350" b="0"/>
            <wp:wrapNone/>
            <wp:docPr id="3" name="Рисунок 1" descr="фон вес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весна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562"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  <w:t>Консультация для родителей. </w:t>
      </w:r>
    </w:p>
    <w:p w:rsidR="00DB2562" w:rsidRPr="00DB2562" w:rsidRDefault="00DB2562" w:rsidP="00DB256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  <w:t xml:space="preserve">«Ознакомление детей  дошкольного </w:t>
      </w:r>
      <w:r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  <w:t xml:space="preserve">   </w:t>
      </w:r>
      <w:r w:rsidRPr="00DB2562"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  <w:t>возраста</w:t>
      </w:r>
    </w:p>
    <w:p w:rsidR="00DB2562" w:rsidRPr="00DB2562" w:rsidRDefault="00DB2562" w:rsidP="00DB2562">
      <w:pPr>
        <w:spacing w:after="0" w:line="240" w:lineRule="auto"/>
        <w:ind w:left="284" w:right="1054" w:firstLine="709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  <w:t xml:space="preserve"> с трудом взрослых»</w:t>
      </w: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62" w:rsidRDefault="00DB2562" w:rsidP="00DB2562">
      <w:pPr>
        <w:spacing w:after="0" w:line="360" w:lineRule="auto"/>
        <w:ind w:right="10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ED2" w:rsidRPr="00DB2562" w:rsidRDefault="00DB2562" w:rsidP="00DB2562">
      <w:pPr>
        <w:spacing w:after="0" w:line="360" w:lineRule="auto"/>
        <w:ind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-745490</wp:posOffset>
            </wp:positionV>
            <wp:extent cx="7575550" cy="10744200"/>
            <wp:effectExtent l="19050" t="0" r="6350" b="0"/>
            <wp:wrapNone/>
            <wp:docPr id="4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Обязательное качество всесторонне развитого человека — великое трудолюбие. </w:t>
      </w:r>
      <w:bookmarkStart w:id="0" w:name="_GoBack"/>
      <w:bookmarkEnd w:id="0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 дошкольника имеет свою специфику. Подготовить ребенка к труду - это значит сформировать у него психологическую готовность трудиться. Психологическая готовность к труду означает уровень развития личности, который является достаточным для успешного освоения любым видом производительного труда.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высших человеческих чувств, происходит в процессе усвоения ребенком социальных ценностей, социальных требований, норм, принятых в обществе. Ребенок приобретает своеобразную систему эталонов: оценивает их эмоционально как привлекательные или отталкивающие, как добрые или злые, как красивые или безобразные. Дети всегда проявляют интерес к социальной действительности. Первым значимым средством является сама социальная действительность, воздействующая на ребенка, питающая его ум и душу. Главное – показать детям социальный мир "изнутри" и помочь ребенку накопить социальный опыт, понять свое место в этом мире. Труд – тоже социальное явление. Труд – это проявление заботы людей друг о друге. Разнообразная действительность позволяет ребенку непосредственно пережить, прочувствовать необходимость выполнения определенных норм и правил для достижения важных и интересных целей. Наиболее сильные эмоциональные переживания вызывают у ребенка его взаимоотношения с взрослыми, основанные на совместных действиях. Эмоциональный и речевой контакт является центральным звеном, формирующим у ребенка мотивы для деловой формы общения. Общение и деятельность служат школой чувств и передачей социального опыта жизни среди людей. Ребенок учится сопереживанию, переживанию, овладевает умением проявлять свое отношение к окружающему, проявлять свои способности.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Одна из главных задач трудового воспитания дошкольников – ознакомление с трудом взрослых, воспитание уважения к нему. Начиная с детского сада, дети учатся обращаться с простейшими инструментами, изучают свойства различных материалов, приобретают навыки самообслуживания, следят за чистотой и порядком в группе, ухаживают за цветами, помогают накрывать на столы, убирать игрушки. Дома они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помогают родителям, выполняя как постоянные, так и временные посильные поручения. Важную роль в трудовом воспитании детей играет семья, сила примера родителей. Благоприятные условия трудового воспитания создаются в тех семьях, где родители успешно трудятся по своей специальности, любят свою профессию, рассказывают детям о работе. Пусть родители глубоко осознают, что их собственное добросовестное отношение к трудовым обязанностям, подчеркнуто уважительное отношение к труду окружающих оказывают на детей огромное влияние. Бодрая трудовая атмосфера, личный пример взрослых — это для ребенка очень важный стимул.</w:t>
      </w:r>
    </w:p>
    <w:p w:rsidR="007A1ED2" w:rsidRP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-1092835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5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Конечно, подавляющее большинство детей не имеют возможности наблюдать труд своих пап и мам на общественном производстве, но у взрослых и без того немало дел, которые могут и должны происходить на глазах у детей. Видя, как работают старшие, они с радостью займутся с ними уборкой помещения, стиркой, приготовлением обеда, будут копаться в саду, на огороде. Имея перед собой пример своих родителей, дети стремятся быть трудолюбивыми, приносить пользу людям.</w:t>
      </w:r>
    </w:p>
    <w:p w:rsidR="007A1ED2" w:rsidRPr="00DB2562" w:rsidRDefault="007A1ED2" w:rsidP="007A1ED2">
      <w:pPr>
        <w:spacing w:after="0" w:line="360" w:lineRule="auto"/>
        <w:ind w:left="284" w:right="1054" w:firstLine="57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     Труд - центральное социальное явление. Все ценности, воплощенные в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предметах материальной и духовной культуры, созданы трудом человека. На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протяжении всего периода детства дети материально зависимы от взрослых,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которые заботятся о них, включаясь в разные виды трудовой деятельности на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 и в быту.</w:t>
      </w:r>
    </w:p>
    <w:p w:rsidR="007A1ED2" w:rsidRPr="00DB2562" w:rsidRDefault="007A1ED2" w:rsidP="007A1ED2">
      <w:pPr>
        <w:spacing w:before="29" w:after="0" w:line="317" w:lineRule="atLeast"/>
        <w:ind w:left="284" w:right="1054" w:firstLine="7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Согласно Д. Б. </w:t>
      </w:r>
      <w:proofErr w:type="spellStart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Эльконину</w:t>
      </w:r>
      <w:proofErr w:type="spellEnd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, в дошкольные годы происходит как бы замыкание связи между предметным миром и миром человеческих отношений. Поэтому, ознакомление дошкольников с трудом взрослых играет важную роль в установлении их контактов </w:t>
      </w:r>
      <w:proofErr w:type="gramStart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со</w:t>
      </w:r>
      <w:proofErr w:type="gramEnd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взрослым миром.</w:t>
      </w:r>
    </w:p>
    <w:p w:rsidR="007A1ED2" w:rsidRPr="00DB2562" w:rsidRDefault="007A1ED2" w:rsidP="007A1ED2">
      <w:pPr>
        <w:spacing w:after="0" w:line="317" w:lineRule="atLeast"/>
        <w:ind w:left="284" w:right="1054" w:firstLine="7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 профессий в обществе -  сложная, динамичная, постоянно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развивающая система. Социологи в своих исследованиях выявили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DB256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социальную</w:t>
      </w:r>
      <w:r w:rsidRPr="00DB256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                  </w:t>
      </w:r>
      <w:r w:rsidRPr="00DB256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обусловленность,</w:t>
      </w:r>
      <w:r w:rsidRPr="00DB256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                        </w:t>
      </w:r>
      <w:r w:rsidRPr="00DB256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общественную</w:t>
      </w:r>
      <w:r w:rsidRPr="00DB256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                      </w:t>
      </w:r>
      <w:r w:rsidRPr="00DB2562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значимость,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256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целенаправленность профессии, определили её как общность людей, занятых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определенным видом труда. В их работах показано, что от престижа профессии часто зависит и социальный статус человека. Отношение к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профессии вырабатывается в процессе социализации личности, который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охватывает и дошкольный период.</w:t>
      </w:r>
    </w:p>
    <w:p w:rsidR="007A1ED2" w:rsidRPr="00DB2562" w:rsidRDefault="007A1ED2" w:rsidP="007A1ED2">
      <w:pPr>
        <w:spacing w:after="0" w:line="317" w:lineRule="atLeast"/>
        <w:ind w:left="284" w:right="1054" w:firstLine="7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К сожалению, очень часто не только дошкольники, но и дети младшего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школьного возраста имеют весьма смутное представление о мире профессий взрослых, не понимают сути их профессиональной деятельности.</w:t>
      </w:r>
    </w:p>
    <w:p w:rsidR="007A1ED2" w:rsidRPr="00DB2562" w:rsidRDefault="00DB2562" w:rsidP="007A1ED2">
      <w:pPr>
        <w:spacing w:after="0" w:line="317" w:lineRule="atLeast"/>
        <w:ind w:left="284" w:right="1054" w:firstLine="7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-1086485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6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Серьёзные экспериментальные исследования по проблеме </w:t>
      </w:r>
      <w:r w:rsidR="007A1ED2"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ознакомления дошкольников с трудом взрослых, проведенные в 70-80-е годы под руководством д.п.н., профессора В.И.Логиновой, показали, что детям </w:t>
      </w:r>
      <w:r w:rsidR="007A1ED2"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дошкольного возраста доступны не только отрывочные представления, но и система </w:t>
      </w:r>
      <w:proofErr w:type="gramStart"/>
      <w:r w:rsidR="007A1ED2"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знаний</w:t>
      </w:r>
      <w:proofErr w:type="gramEnd"/>
      <w:r w:rsidR="007A1ED2"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базирующаяся на ключевом, стержневом понятии, вокруг </w:t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которого и выстраивается информация.</w:t>
      </w:r>
    </w:p>
    <w:p w:rsidR="007A1ED2" w:rsidRPr="00DB2562" w:rsidRDefault="007A1ED2" w:rsidP="007A1ED2">
      <w:pPr>
        <w:spacing w:after="0" w:line="317" w:lineRule="atLeast"/>
        <w:ind w:left="284" w:right="1054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317" w:lineRule="atLeast"/>
        <w:ind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В работе детского сада имеются свои сложности в осуществлении трудового воспитания: значительная часть труда взрослых протекает не на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глазах детей. Поэтому необходимо найти пути и формы приближения к ним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труда взрослых, работающих в детском саду, активизировать его влияние на 'формирование у ребят трудовых навыков, определить условия наиболее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действенного влияния примера взрослого, а также наметить принципы, формы и содержание труда взрослых, производимого при детях или совместно с ними.</w:t>
      </w:r>
    </w:p>
    <w:p w:rsidR="007A1ED2" w:rsidRPr="00DB2562" w:rsidRDefault="007A1ED2" w:rsidP="007A1ED2">
      <w:pPr>
        <w:spacing w:after="0" w:line="317" w:lineRule="atLeast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Сильное влияние на детей, особенно младшего и среднего возраста, оказывает пример бытового труда взрослых (уборка, приготовление пищи, различные действия медицинских работников, прачки, дворника и </w:t>
      </w:r>
      <w:proofErr w:type="spellStart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т.п</w:t>
      </w:r>
      <w:proofErr w:type="spellEnd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). Этот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труд понятен детям, так как он направлен на удовлетворение их личных потребностей, в нем много интересных действий, его можно часто наблюдать. В нем много моментов, тесно связанных </w:t>
      </w:r>
      <w:r w:rsidRPr="00DB25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поведением самих детей по поддержанию чистоты, порядка, соблюдению гигиенических правил. Игры детей показывают, что они по собственной инициативе подражают труду взрослых.</w:t>
      </w:r>
    </w:p>
    <w:p w:rsidR="007A1ED2" w:rsidRPr="00DB2562" w:rsidRDefault="007A1ED2" w:rsidP="007A1ED2">
      <w:pPr>
        <w:spacing w:after="0" w:line="317" w:lineRule="atLeast"/>
        <w:ind w:left="284" w:right="1054" w:firstLine="7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Таким образом, ознакомление детей с трудом взрослых является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сложным видом трудового воспитания дошкольников и поэтому требует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 организованной деятельности, которую можно организовать  и провести методически правильно именно в условиях детского сада.</w:t>
      </w:r>
    </w:p>
    <w:p w:rsidR="007A1ED2" w:rsidRPr="00DB2562" w:rsidRDefault="007A1ED2" w:rsidP="007A1ED2">
      <w:pPr>
        <w:spacing w:before="10" w:after="0" w:line="317" w:lineRule="atLeast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могут быть </w:t>
      </w:r>
      <w:proofErr w:type="gramStart"/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реализованы</w:t>
      </w:r>
      <w:proofErr w:type="gramEnd"/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в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образовательном процессе только целостно.                        </w:t>
      </w:r>
      <w:r w:rsidRPr="00DB25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Предметный мир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имеет рукотворный характер, поэтому в программе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М.А.Васильевой его познание предполагает знакомство с трудовой деятельностью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взрослых. Вводя ребенка в </w:t>
      </w:r>
      <w:proofErr w:type="gramStart"/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мир предметов и показывая</w:t>
      </w:r>
      <w:proofErr w:type="gramEnd"/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, как они создаются взрослыми, знакомя детей с разными профессиями, программа М.А. Васильевой одновременно вводит их в мир человеческих отношений, позволяет ребенку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увидеть многообразие ролевых функций в сложном обществе взрослых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людей. Происходит «замыкание связи» между предметным миром и миром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человеческих отношений, один опосредуется через другой, что имеет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решающее значение для воспитания у дошкольников ценностного отношения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труду взрослых.</w:t>
      </w:r>
    </w:p>
    <w:p w:rsidR="007A1ED2" w:rsidRPr="00DB2562" w:rsidRDefault="007A1ED2" w:rsidP="007A1ED2">
      <w:pPr>
        <w:spacing w:after="0" w:line="36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360" w:lineRule="auto"/>
        <w:ind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Существует достаточно много форм труда, которые всесторонне развивают детский организм, обостряют ум, укрепляют здоровье ребенка. Труд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играет большое значение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развитии способностей ребёнка.</w:t>
      </w:r>
    </w:p>
    <w:p w:rsidR="007A1ED2" w:rsidRP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7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Способности развиваются, главным образом, в условиях ведущей деятельности: в дошкольном возрасте - в игре, в младшем и среднем школьных возраста - в учении, в юношеском - в профессионально-трудовой подготовке.</w:t>
      </w:r>
      <w:proofErr w:type="gramEnd"/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Настоящий труд — это всегда преодоление. И малыша тоже надо учить преодолевать — преодолевать сопротивление материала, собственное неумение, непривлекательность работы, усталость.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Взрослый человек способен к такому преодолению, потому что у него достаточно развито чувство долга (и по отношению к членам своей семьи, и по отношению к обществу), потому что он способен увидеть привлекательный конечный результат, потому что в труде он утверждает себя, находит самовыражение. И еще по многим причинам взрослый способен справиться с непосредственным побуждением бросить работу, если уж оно возникнет.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малыша всей этой системы поддержек пока еще просто нет. Мы должны ее постепенно — всем воспитанием — выработать. Но сделать это можно, опираясь на то, что у ребенка есть,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возможности, которые даны ему в силу законов возрастного развития.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Воспитывая в детях привычку к труду, мы должны помнить не только о том, чтобы они выросли трудолюбивыми, но и чтобы побуждающие их к деятельности мотивы были высоконравственными. Потому что только высокие мотивы заставляют нас ставить большие и серьезные задачи в жизни, помогают справиться с временными неудачами, преодолевать трудности.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Трудолюбие — одно из важнейших нравственных качеств личности. Человек, не обладающий этим качеством, — нравственный калека. Но смысл и содержание трудового воспитания состоят именно в том, чтобы вместе с привычкой трудиться прививать ребенку высоконравственные мотивы, побуждающие к труду.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Общественные мотивы должны играть в воспитании трудолюбия преобладающую роль. Труд для других, для общества, частью которого являешься и ты, оказывает благотворное влияние на формирование личности. Он приносит глубокое моральное удовлетворение, сознание своей нужности, необходимости, вдохновляет человека на большие свершения, поднимает его в собственных глазах.</w:t>
      </w:r>
    </w:p>
    <w:p w:rsidR="007A1ED2" w:rsidRP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8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Общественная жизнь ребенка начинается еще в дошкольном детстве. Поручения, которые выполняет он в детском саду, дома, связанные с интересами детского коллектива или семьи, направлены на общественную пользу.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Поэтому одна из основных задач семьи — всячески поддерживать стремление ребенка участвовать в общественной жизни, стараться, чтобы он жил интересами коллектива, чтобы занял в нем свое место.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первых, ребенок в возрасте уже трех - четырех лет многое может сделать своими руками; это не значит, понятно, что до того о труде малыша не стоит думать, — просто в этом возрасте результаты его труда могут быть вполне реальными, он может, скажем, стать настоящим помощником взрослых в их домашних делах. Хотя поначалу, конечно, хлопоты о том, чтобы наладить труд ребенка, научить его тем или иным трудовым навыкам, непосредственно себя не окупают: взрослому легче было бы сделать что-то самому. Но это только поначалу!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Во-вторых, труд не обедняет жизнь дошкольника, а, напротив, обогащает ее — новыми впечатлениями, новыми поводами для игры, новыми мотивами художественного творчества, новыми гранями отношений с людьми.</w:t>
      </w:r>
    </w:p>
    <w:p w:rsidR="007A1ED2" w:rsidRPr="00DB2562" w:rsidRDefault="007A1ED2" w:rsidP="00BF2228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Воспитание для труда и в труде — важнейшее, ничем не заменимое средство всестороннего развития личности. Воспитание именно такого человека очень актуально в век высоких технологий.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- создавать и поддерживать интерес малышей к деятельности взрослых;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обеспечить восприятие ребенком простейших трудовых процессов;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помочь увидеть направленность результатов труда взрослых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 конкретных трудовых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процессах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заботу о детях;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  воспитывать добрые чувства к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близким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бережное отношение к 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 предметам и игрушкам, как результату  труда взрослых;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- помочь ребенку освоить соответствующий словарь;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побуждать к отражению полученных впечатлений в игре.                                                                                                        </w:t>
      </w:r>
    </w:p>
    <w:p w:rsidR="00BF2228" w:rsidRPr="00DB2562" w:rsidRDefault="00DB256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9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Мы готовим своего ребенка к тому, чтобы он в свое время — каким далеким нам сейчас это время </w:t>
      </w:r>
      <w:proofErr w:type="gramStart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ни</w:t>
      </w:r>
      <w:proofErr w:type="gramEnd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казалось бы — мог смело вступить в самостоятельную жизнь.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               Значит, мы хотим, чтобы наш ребенок: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 понимал, что труд,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занимающая в жизни людей очень важное   место, что труд — это, по сути, основа жизни;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уважал всех, кто трудится, и ценил плоды их труда;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познакомился бы с тем, что могут представлять собой разные работы, что делают люди разных профессий, с помощью каких орудий и машин и что получается в результате;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был готов трудиться сам — и потому, что это ему нравится, интересно, и потому, что это надо;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учился бы труду, овладевая необходимыми навыками, трудился бы, принося пользу людям, и развивал бы свои трудовые способности.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Центральным звеном знаний о социальной действительности являются знания о трудовой деятельности людей.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Это содержание знаний имеет непреходящее значение в социализации личности. Такие знания обеспечивают понимание задач общества, места каждого человека в решении этих задач, понимание значения труда в жизни общества и каждого человека. Это обусловливает развитие социальной перцепции, интереса к трудовой деятельности людей, отношения к труду, результатам труда уже в дошкольном возрасте.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"Знания о труде, отношениях к нему взрослых, мотивах, направленности труда, отраженные в образах, начинают регулировать поступки детей, перестраивать их мотивы и отношения к собственному труду, труду взрослых, предметам, созданным людьми. Отсюда знания о труде взрослых должны занимать одно из ведущих мест в образовательной работе детского сада…", — пишет В.И.Логинова.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Автором выделены и определены пять уровней, ступеней развивающегося знания детей о труде как явлении социальной действительности. Позиция В. И. Логиновой, которую следует признать очень ценной, выражена в следующих ее словах: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«Знания о социальной действительности составляют основу человеческого сознания, являются важнейшим компонентом в структуре личности, выступают как внутреннее условие формирования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ее социальной направленности, отношения к миру». Было, в частности, установлено, что от уровня знаний о труде зависит и интерес к труду, и развитие познавательной деятельности, и умение практически выполнять доступные трудовые процессы (повышение уровня знаний сопровождается активизацией интереса к выполнению трудовых процессов).</w:t>
      </w:r>
    </w:p>
    <w:p w:rsidR="007A1ED2" w:rsidRP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0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отсутствии продуманного руководства развитием детей уровень знаний о труде взрослых даже у шестилеток может оставаться не выше, чем на первом уровне, тогда как при научно обоснованном построении педагогической работы трехлетки превосходят первый уровень, четырехлетки достигают второго, пятилетние дети превосходят третий уровень, а шестилетние вплотную приближаются к четвертому".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Таким образом, "доступность" знаний о труде взрослых — это не признак только лишь самой познаваемой предметной реальности, но следствие более или менее хорошей педагогической работы.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Ознакомление с трудом взрослых ставит целью дать детям конкретные знания и представления о труде и воспитать уважение к труду взрослых, научить ценить его, возбудить интерес и любовь к труду. Одновременно решается задача воздействовать и на поведение детей – вызвать желание трудиться, работать добросовестно, тщательно.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Какими  же средствами добиться воспитательной эффективности при ознакомлении детей с трудом взрослых?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Учитывая особенности наглядно- образного и наглядно – действенного характера мышления малышей, знакомство с трудом взрослых начала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знакомства трудовых процессов. 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Трудовая деятельность взрослых, которую дети могут непосредственно наблюдать, обычно оказывает более действенное влияние. Живые и достаточно привлекательные примеры скорее вызывают подражание. Например,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беседы о том, как трудятся няня, прачка, повысили аккуратность детей во время еды, при умывании. При этом нередко дети мотивируют свои поступки желанием облегчить труд няни. Это свидетельствует о проявлении внимания, уважения к труду не на словах, а на деле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 поведение детей оказывают опосредованное влияние наблюдения за трудом взрослых.</w:t>
      </w:r>
    </w:p>
    <w:p w:rsidR="007A1ED2" w:rsidRP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1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детей младшего возраста сильное влияние оказывает пример бытового труда взрослых (уборка, приготовление пищи и т.п.), а также различные действия медицинских работников (врач, сестра). Это труд понятен детям, так как он направлен на удовлетворение их личностных потребностей, в нем много интересных действий, его можно часто наблюдать. В нем много моментов, тесно связанных с поведением самих детей по поддержанию чистоты, порядка, соблюдению 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гигиенических правил. Игры детей показывают, что они по собственной инициативе подражают труду взрослых.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Кроме повседневного бытового труда, детей следует знакомить с трудом, который протекает в стенах детского сада, но носит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более эпизодический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характер, например электрик, столяр, стекольщик и др. Можно показать детям, как столяр чинит мебель, игрушки, как маляр окрашивает стены, стекольщик вставляет стекла и т.д.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Чем старше дети, тем больше их привлекает труд, протекающий за стенами детского сада. В играх дети подражают действиям строителей, и работников транспорта.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Умело, организованные наблюдения за этим трудом имеют большое значение для формирования общей трудовой направленности и деятельности самих детей.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Наибольшее влияние оказывают постоянно действующие впечатления, наблюдения за трудом, который протекает в ближайшем окружении.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 вызывать у детей чувство восхищения теми чудесными превращениями, которые происходят в результате труда: старые грязные стены покрываются новой штукатуркой, краской становятся красивыми, привлекательными; засыпанная снегом улица после расчистки снова открывает свои просторы для свободного движения транспорта и пешеходов, кусок материи в руках швеи превращается в предмет одежды и т.п.</w:t>
      </w:r>
      <w:proofErr w:type="gramEnd"/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 постепенно дети начинают понимать смысл труда. Они видят его результаты, заражаются его энтузиазмом от внимания детей.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Маленькие дети проявляют живой интерес к труду взрослых, в игре и быту стремятся подражать и желают сами что-то сделать. Трехлетки легко овладевают несложными трудовыми умениями по самообслуживанию, поддержанию чистоты и порядка, уходу за растениями.</w:t>
      </w:r>
    </w:p>
    <w:p w:rsidR="007A1ED2" w:rsidRP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2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испытывают радость от трудового усилия, сознавая полезность своих действий, проявляют бережное отношение к результатам труда взрослых.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создания положительного отношения и привычки к труду важнейшее значение имеет живой пример окружающих взрослых, их отношение к  труду.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Но  воспитывать у детей психологическую готовность к труду возможно только в процессе деятельности.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Необходимо создать надлежащие условия для труда малышей.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детском саду дети трудятся вместе. Надо и дома создать условия для совместной работы нескольких детей. В общем труде крепнут дружеские связи между детьми, возникает желание помогать друг другу; легче предупредить развитие таких отрицательных качеств, как хвастовство, лень, эгоизм.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детском саду имеются все возможности для наиболее рациональной организации бытового труда взрослых. В этом труде явно выражен его общественный характер, поэтому бытовой труд персонала детского сада имеет в своем влиянии на детей много преимуществ по сравнению с бытовым трудом, осуществляемым в семье.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семье ребенок более или менее регулярно наблюдает приготовление пищи, стирку и починку белья, пошив одежды, он видит, как поддерживается чистота и порядок в помещении. Нередко в семьях имеет место художественный и технический труд (выпиливание, ремонт аппаратуры, конструирование и т.д.).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Таким образом, ребенок может наблюдать сам процесс труда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видеть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работают взрослые.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Наблюдения за трудом взрослых в детском саду имеют большое образовательное значение: они уточняют представления детей, пробуждают любознательность, интерес к деятельности взрослых, способствуют выработке положительного отношения, уважения к их труду.  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своей воспитательной работе я использовала разные методы знакомства детей с трудом взрослых, учитывая их возрастные особенности.</w:t>
      </w:r>
    </w:p>
    <w:p w:rsidR="007A1ED2" w:rsidRP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3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Большое значение в своей воспитательной работе я придаю знакомству с трудом взрослых, с их профессиями через экскурсии и беседы с людьми разных профессий.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Наиболее действенные способы ознакомления детей с трудом взрослых- наблюдения и экскурсии, которые обеспечивают наибольшую отчетливость представлений, максимальную действенность приобретаемых детьми познаний. 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Наглядно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воспринятое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требует, однако, интерпретации. В процессе дальнейших бесед, посредством рассказов воспитателя уточняются, закрепляются, дополняются сведения, полученные во время наблюдений.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Вводя ребенка в мир предметов, и показывая, как они создаются взрослыми в процессе труда, проводятся следующие экскурсии и беседы:</w:t>
      </w:r>
    </w:p>
    <w:p w:rsidR="007A1ED2" w:rsidRPr="00DB2562" w:rsidRDefault="007A1ED2" w:rsidP="007A1ED2">
      <w:pPr>
        <w:spacing w:after="0" w:line="324" w:lineRule="atLeast"/>
        <w:ind w:left="284" w:right="1054" w:firstLine="39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организованы экскурсии в медицинский кабинет, прачечную, пищеблок. Так, знакомя детей с трудом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медицинской сестры, повара и прачки, использовали живые образы, подлинный пример труда взрослых.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Экскурсия в медицинский  кабинет.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узнали: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 медицинском  кабинете хранятся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бинт, вата, шприцы, термометр, таблетки, йод. Все лекарства в  кабинете хранятся в холодильнике; прививки, уколы тоже делают в медицинском кабинете. Там очень чисто, стерильно.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Беседа с медсестрой детского сада.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узнали: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чем она занимается: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отмечает детей, составляет меню, делает прививки, обрабатывает раны, следит за здоровьем детей, витаминизирует пищу на кухне для детей, приносит вакцины для прививок.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форма одежды медсестры: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белый халат, обязательный головной убор, перчатки, если она делает укол или прививку.              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      Беседа с парикмахером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узнали:</w:t>
      </w:r>
    </w:p>
    <w:p w:rsidR="007A1ED2" w:rsidRPr="00DB2562" w:rsidRDefault="00DB256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4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парикмахеру для работы нужны: ножницы, фен, лак,  расческа, краска для волос.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парикмахер делает стрижки, прически.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Когда у человека красивая прическа, повышается уверенность в себе, настроение хорошее. Приятно смотреть на себя в зеркало, ухоженный внешний вид.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В утренние и вечерние часы проводили с детьми индивидуальные и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групповые беседы: «Почему болят зубы?», «Мы - помощники в группе», «Как овощи попадают в детский сад?» и др. Дети рассказывали, где работают их родители, какие продукты покупают с мамой в магазине и т.д.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Наблюдения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Очень важно отобрать для наблюдений содержание труда, которое наиболее ценно в воспитательном отношении и доступно для понимания детям, вызывает у них желание подражать трудовому поведению взрослых. Впечатления должны повторяться, поэтому содержание труда должно быть распределено в ряде занятий, умело дозироваться в каждом из них, постепенно нарастать и углубляться.</w:t>
      </w:r>
    </w:p>
    <w:p w:rsidR="007A1ED2" w:rsidRPr="00DB2562" w:rsidRDefault="007A1ED2" w:rsidP="007A1ED2">
      <w:pPr>
        <w:spacing w:after="0" w:line="324" w:lineRule="atLeast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Целенаправленные наблюдения, экскурсии за пределы группы, знакомящие детей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A1ED2" w:rsidRPr="00DB2562" w:rsidRDefault="007A1ED2" w:rsidP="007A1ED2">
      <w:pPr>
        <w:spacing w:after="0" w:line="324" w:lineRule="atLeast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трудом взрослых, способствуют накоплению ярких эмоциональных впечатлений. В ходе экскурсий в медицинский кабинет, в мастерскую к плотнику, в магазин и т. д.  дети проявили активность в диалоге, интерес к профессиям. Во время общения с людьми разных профессий, дети обратили внимание на их форму, рассуждали, плотнику – чтобы не пачкать одежду и т. д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.. 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Воспитательная эффективность ознакомления с трудом зависит не только от того, какой труд наблюдается, но и от того, на какие его стороны направляется внимание детей. При посещении мастерской плотника дети обратили внимание на общий порядок, тщательно продуманную работу – все инструменты разложены по ячейкам, у каждого инструмента свой домик. Взрослый вовлекал детей в производимый им трудовой процесс, давая им посильные поручения, налаживая элементарное сотрудничество. Когда дети имеют возможность сами активно действовать, то они получают более точные и полные представления о труде взрослых, начинают им подражать. Дети сами заколачивали гвозди, почувствовав радость трудового усилия, ощутив результаты своих действий, дети решили, что дома они будут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помогать своим папам. Дети с гордостью называли инструменты и подражали взрослым при выполнении трудовых действий. Некоторых мальчиков очень увлекла работа плотника, они подумали и решили стать плотниками, когда вырастут большими.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.</w:t>
      </w:r>
      <w:proofErr w:type="gramEnd"/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В ходе </w:t>
      </w:r>
      <w:r w:rsidRPr="00DB256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наблюдения за конкретными трудовыми действиями помощника воспитателя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старались раскрыть детям цель и мотив её деятельности, фиксируя внимание на каждом компоненте труда, объясняя их необходимость. Например, столы не накрыты - нельзя обедать. О сервировке столов позаботится помощник воспитателя. Таким образом, мотив труда, его значимость раскрывали через осознание детьми их собственных потребностей. Внимание детей направляли на получение результата труда.</w:t>
      </w:r>
    </w:p>
    <w:p w:rsidR="007A1ED2" w:rsidRPr="00DB2562" w:rsidRDefault="00AA05B4" w:rsidP="007A1ED2">
      <w:pPr>
        <w:spacing w:after="0" w:line="324" w:lineRule="atLeast"/>
        <w:ind w:left="284" w:right="1054" w:firstLine="69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8250" cy="10744200"/>
            <wp:effectExtent l="19050" t="0" r="0" b="0"/>
            <wp:wrapNone/>
            <wp:docPr id="15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Отбор предметов труда осуществляли на глазах детей, предлагая малышам выполнить элементарные трудовые поручения - расставить на столы хлебницы, </w:t>
      </w:r>
      <w:proofErr w:type="spellStart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салфетницы</w:t>
      </w:r>
      <w:proofErr w:type="spellEnd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Это давало нам возможность поставить </w:t>
      </w:r>
      <w:r w:rsidR="007A1ED2"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дошкольников в субъектную позицию, сделать из пассивных наблюдателей </w:t>
      </w:r>
      <w:r w:rsidR="007A1ED2"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активными участниками трудового процесса, помощниками взрослого.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Для усиления эмоционального воздействия на детей использовала детскую художественную литературу,  Подвела к пониманию, что любая деятельность взрослых имеет результат труда для общества – быть здоровыми, лучше работать и отдыхать, красиво и удобно одеваться. Иметь красивую прическу, быть защищенными, находиться в безопасности. Труд взрослых заслуживает уважения и благодарности, а сделанные ими предметы и вещи надо беречь.</w:t>
      </w:r>
    </w:p>
    <w:p w:rsidR="007A1ED2" w:rsidRPr="00DB2562" w:rsidRDefault="007A1ED2" w:rsidP="007A1ED2">
      <w:pPr>
        <w:spacing w:after="0" w:line="317" w:lineRule="atLeast"/>
        <w:ind w:left="284" w:right="1054" w:firstLine="14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Широко использовали произведения, рекомендованные программой М.А.Васильевой К.Чуковский «Айболит»;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А.Барто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«Кораблик», «Грузовик»;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Б.Заходер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«Портниха», «Строители», «Шофер» и др. Очень ценны в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воспитательном отношении пословицы и поговорки о труде: «Без труда - не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вытащить и рыбку из пруда», «Сделал дело, гуляй смело», «Любишь с горки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кататься - люби и саночки возить» и др.</w:t>
      </w:r>
    </w:p>
    <w:p w:rsidR="007A1ED2" w:rsidRPr="00DB2562" w:rsidRDefault="007A1ED2" w:rsidP="007A1ED2">
      <w:pPr>
        <w:spacing w:after="0" w:line="317" w:lineRule="atLeast"/>
        <w:ind w:left="284" w:right="1054" w:firstLine="14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Углублению представлений о труде взрослых способствует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изобразительная деятельность дошкольников. Дети младшего возраста ещё не могут изобразить взрослого человека в процессе труда, но им вполне доступно изображение отдельных орудий труда людей тех профессий, с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которыми их знакомили. </w:t>
      </w:r>
      <w:proofErr w:type="gramStart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Так, после ознакомления с трудом помощника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воспитателя вызывали у детей желание на «столе» (листе бумаги) красиво, «расставить» (нарисовать) тарелки, «испечь» (слепить) булочки, как это делает повар, 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(наклеить) «</w:t>
      </w:r>
      <w:proofErr w:type="spellStart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Витаминки</w:t>
      </w:r>
      <w:proofErr w:type="spellEnd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» для любимых игрушек на занятии по аппликации.</w:t>
      </w:r>
      <w:proofErr w:type="gramEnd"/>
    </w:p>
    <w:p w:rsidR="007A1ED2" w:rsidRPr="00DB2562" w:rsidRDefault="007A1ED2" w:rsidP="007A1ED2">
      <w:pPr>
        <w:spacing w:after="0" w:line="317" w:lineRule="atLeast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 </w:t>
      </w:r>
      <w:r w:rsidRPr="00DB2562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Достижение желаемого результата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работе с детьми по ознакомлению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с трудом взрослых невозможно без участия</w:t>
      </w:r>
      <w:proofErr w:type="gramEnd"/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родителей. В течение года для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родителей мы провели консультации: «Я сам!», «Учите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детей быть полезными». Родители оказывали помощь в приобретении игрушек и развивающих игр, участвовали в изготовлении атрибутов к сюжетно-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ролевым играм, макетов по профессиям.</w:t>
      </w:r>
    </w:p>
    <w:p w:rsidR="007A1ED2" w:rsidRPr="00DB2562" w:rsidRDefault="00AA05B4" w:rsidP="007A1ED2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6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ED2" w:rsidRPr="00DB2562" w:rsidRDefault="007A1ED2" w:rsidP="007A1ED2">
      <w:pPr>
        <w:spacing w:after="0" w:line="324" w:lineRule="atLeast"/>
        <w:ind w:left="284" w:right="1054" w:firstLine="70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Важным моментом в деятельности детского сада и семьи в вопросе социально-нравственного воспитания является взаимодействие</w:t>
      </w:r>
      <w:proofErr w:type="gramStart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.</w:t>
      </w:r>
      <w:proofErr w:type="gramEnd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Далеко не все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родители проявляют интерес к этой работе с их детьми. Поэтому, мы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продолжаем работу и взаимодействие с теми, кто желает участвовать в жизни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группы, и тактично вовлекаем остальных родителей в сотрудничество.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Постепенно наше взаимодействие становится более тесным и плодотворным.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Родители стали активнее участвовать в мероприятиях детского сада,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наполняемости предметно-развивающей среды, чтобы жизнь детей в детском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учреждении стала ещё лучше и интереснее.</w:t>
      </w:r>
    </w:p>
    <w:p w:rsidR="007A1ED2" w:rsidRPr="00DB2562" w:rsidRDefault="007A1ED2" w:rsidP="007A1ED2">
      <w:pPr>
        <w:spacing w:after="0" w:line="324" w:lineRule="atLeast"/>
        <w:ind w:left="284" w:right="1054" w:firstLine="70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Для повышения педагогической компетентности родителей в области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социально-нравственного воспитания в родительском уголке оформили папку - передвижку с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рекомендациями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«Каких ошибок следует избегать родителям, приучая детей к домашнему труду».</w:t>
      </w:r>
    </w:p>
    <w:p w:rsidR="007A1ED2" w:rsidRPr="00DB2562" w:rsidRDefault="007A1ED2" w:rsidP="007A1ED2">
      <w:pPr>
        <w:spacing w:after="0" w:line="324" w:lineRule="atLeast"/>
        <w:ind w:left="284" w:right="1054" w:firstLine="70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перспективе мы ставим задачи дальнейшего совершенствования работы по сотрудничеству с семьями воспитанников, и их решение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предполагает самое непосредственное участие родителей в педагогическом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процессе группы.</w:t>
      </w:r>
    </w:p>
    <w:p w:rsidR="007A1ED2" w:rsidRPr="00DB2562" w:rsidRDefault="007A1ED2" w:rsidP="007A1ED2">
      <w:pPr>
        <w:spacing w:after="0" w:line="360" w:lineRule="auto"/>
        <w:ind w:left="284" w:right="105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Мы надеемся, что в результате работы будет создано детско-взрослое сообщество, которое позволит решить вопросы социально-нравственного воспитания: расширить представления о мире взрослых, пробудить интерес и</w:t>
      </w:r>
      <w:proofErr w:type="gramStart"/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уважение к их профессиональной деятельности и самим участвовать в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посильном труде. Возможно, когда малыши подрастут, детские впечатления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смогут повлиять на выбор их профессии.                                                                                    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детей дошкольного возраста основным видом деятельности является игра.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– исторический вид деятельности детей, заключающийся в воспроизведении действий взрослых и отношений между ними.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и в первую очередь сюжетно-ролевые, незаменимы в воспитании дошкольников. Они вносят элемент творчества в действия детей.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 тесно связан с игрой. В игре дети отражают труд взрослых.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Одним из основных видов игры, где дети знакомятся с трудом взрослых, является сюжетно – ролевая игра.</w:t>
      </w:r>
    </w:p>
    <w:p w:rsidR="007A1ED2" w:rsidRPr="00DB2562" w:rsidRDefault="00AA05B4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7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Рассмотрим некоторые моменты знакомства детей с трудом взрослых, 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особенностями профессий с помощью сюжетно-ролевых игр.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Сюжетно – ролевая игра носит самостоятельный творческий характер. Игру создают сами дети. Она бывает длительной и кратковременной. Самостоятельность детей проявляется в активном и своеобразном воспроизведении окружающего мира. Это воспроизведение зависит от воображения, условий, знаний и от опыта жизненного и игрового. Самостоятельный характер игры дает внутреннее ощущение свободы. Творчество проявляется в перевоплощении ребенка в образ взрослого человека, роль которого он взял.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сюжетно – ролевой игры.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Замысел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Сюжет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Роль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Игровые действия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Игровые правила.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развития: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 этап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Подготовительный – заканчивается к двум годам, характеризуется одиночной игрой. Основные умения, которые характеризуют этот уровень: действия однообразные, часто повторяющиеся. Дети охотно играют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взрослыми.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 этап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Кратковременное взаимодействие в игре. Объединяются несколько человек, появляется замысел, дети подчиняются требованиям окружающих, но сюжеты, в основном, бытовые и объединения носят кратковременный характер.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 этап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Длительное взаимодействие в игре. Дети объединяются на основе действий и содержания игры. Отношение ответственное. Правильно оценивают свои и чужие действия. Роли четко обозначены и распределены до игры.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 этап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режиссерская игра (старший дошкольный возраст.) Объединяются дети по 5 – 6 человек. Интерес строится на основе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личных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симпатий, дети умеют договариваться, распределять роли, выполняют правила, действия согласованы. Игра не только повторяется, но и постоянно развивается.</w:t>
      </w:r>
    </w:p>
    <w:p w:rsidR="007A1ED2" w:rsidRPr="00DB2562" w:rsidRDefault="00AA05B4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8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Сюжетно-ролевая игра требует предварительной подготовки детей. Ведь ясно, что малыши, не успевшие познакомиться со специальностью, к примеру, милиционера, не смогут разыграть роль милиционера.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к играм в профессии идет везде, где только ребенок может ознакомиться с теми или иными качествами специальностей, накопить необходимый объем информации, пусть даже минимальный, но исходя из которого, уже можно воссоздать в игре хоть отдаленное подобие данного вида человеческой жизнедеятельности.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Этот процесс условно можно представить как комплекс, состоящий из следующих составных компонентов: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получения сведений о профессиях от родителей;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воспитателей детского сада;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от сверстников и детей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более старшего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возраста;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из своих собственных наблюдений за родителями, родственниками, другими взрослыми;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приобретение дополнительных навыков, не относящихся непосредственно к теме игры, но которые в ней могут быть использованы (изготовление игрушек, лепка, рисование, умение делать аппликации и т.д.).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Информативное воздействие родителей может проявляться во всех разновидностях их воспитательной деятельности, ибо на каждом шагу мы сталкиваемся с необходимостью дать ребенку сведения о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той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или иной профессии.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прежде всего доступные беседы о себе, своей работе, пояснение сказок, произведений детской художественной литературы, иллюстраций к ним, мультфильмов, диафильмов, т.е. всего увиденного и услышанного.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Наиболее часто дети ведут игры коллективно, что дает большой эффект, так как сливаются в единое целое творческие усилия ребят, 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происходит обмен информацией друг с другом. Сюжетными играми в равной мере интересуются и мальчики и девочки.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 время игры происходит смена ролей, это способствует повышению интереса детей к различным сторонам профессии, в которую идет игра. В необходимых случаях взрослые регулируют смену ролей в игре, не допускают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засиживания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ребят на одной и той же роли.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Периодическая смена состава играющих способствует дальнейшему их взаимовлиянию друг на друга, расширению объема усваиваемой в процессе игры информации.</w:t>
      </w:r>
    </w:p>
    <w:p w:rsidR="007A1ED2" w:rsidRPr="00DB2562" w:rsidRDefault="00AA05B4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19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целом, игра оказывает свое познавательное и воспитательное влияние на ребенка на всем своем протяжении: от возникновения желания поиграть и до </w:t>
      </w:r>
      <w:proofErr w:type="spellStart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послеигрового</w:t>
      </w:r>
      <w:proofErr w:type="spellEnd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периода.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Сюжетно-ролевый игровой процесс можно рассматривать следующим образом: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предыгровой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(избирательный) период, подготовительный, собственно игра. Сюда же можно отнести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послеигровое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влияние данной игры на ребенка, как-то: впечатления, обсуждение, выяснение заинтересовавшегося или неясного. Желание организовать подобную игру дома, во дворе и т. п.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 из главных функций воспитателя в процессе игры является поддержание определенного "тонуса" игры. Она не должна стать неинтересной. Лучше прекратить игру, чем дать ей продолжится при понижении интереса ребят.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интересной игры ребенок долго находится под ее впечатлением.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играх дошкольники проводят почти все свое время. Поэтому-то формирование основных представлений детей об окружающем мире идет в основном в игре. Понимание работы взрослых, формирование самых элементарных представлений об их профессиях, скорее даже зачатков их, возможно только в процессе игры.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проводимые в детском саду, запланированы "Программой воспитания в детском саду", указывающей возрастную динамику воспитания дошкольников, в том числе и характера сюжетно- ролевых игр.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      Во II младшей группе развиваются игры, изображающие труд взрослых в детском саду, работу водителей, летчиков. Дети в игре начинают повторять действия людей разных специальностей.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Воспитателю необходимо создать условия для игры, чтобы она стала увлекательной деятельностью.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создание условий входит обогащение детей реалиями об окружающем: о предметах, явлениях, кроме того, дети должны знать о взаимоотношениях людей. Для достижения этой цели мною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используются следующие методы: наблюдение; экскурсии; встречи с людьми разных профессий; чтение литературы; рассказ о взаимоотношениях людей, о занятиях людей разных профессий с использованием фотографий, фильмов; инсценировки.</w:t>
      </w:r>
    </w:p>
    <w:p w:rsidR="007A1ED2" w:rsidRPr="00DB2562" w:rsidRDefault="00AA05B4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20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Воспитатели при ознакомлении детей с трудом взрослых, как правило, пользуются наглядными способами, умело сочетая их со словесными (рассказы, беседы); удельный вес последних может повышаться в работе со старшими детьми.</w:t>
      </w:r>
      <w:proofErr w:type="gramEnd"/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Особое место среди словесных методов занимает использование детской художественной литературы.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формировании трудовой направленности детей важную роль играет чтение художественных произведений. Своей эмоциональностью, образностью, живостью детская книжка заражает детей энтузиазмом труда: пробуждает интерес, уважение к труду, желание подражать героям литературных произведений, подобно им, хорошо трудиться.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Театрализованная игра – игра, в которой дети обыгрывают сюжет из литературного источника.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Своеобразие данного вида игр заключается в том, что дети берут роли и воспроизводят их в той последовательности, в какой они даны в произведении. Это творческая игра, так как ребенок передает образ по- своему.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сюжетно – ролевой игры и игры – драматизации сходна. Отличие заключается лишь в том, что в сюжетно ролевой игре сюжет из жизни, а в театрализованной – из книжки.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литературному произведению для драматизации: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Литературное произведение должно быть доступно и понятно детскому опыту. Герои близкие по настроению, переживаниям;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Образность произведения (яркие образы героев и эпизоды);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 монологов и диалогов;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Динамичность развития сюжета (быстрая смена событий, конфликт, борьба добра и зла).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целью знакомства детей с профессиями и деятельностью взрослых для драматизации подбираются небольшие произведения.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игра – игра обучающая.</w:t>
      </w:r>
    </w:p>
    <w:p w:rsidR="007A1ED2" w:rsidRPr="00DB2562" w:rsidRDefault="00AA05B4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-745490</wp:posOffset>
            </wp:positionV>
            <wp:extent cx="7588250" cy="10744200"/>
            <wp:effectExtent l="19050" t="0" r="0" b="0"/>
            <wp:wrapNone/>
            <wp:docPr id="21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Значение дидактических игр – способствовать усвоению, укреплению у детей знаний, умений, развитие умственных способностей. Дидактическая игра является средством всестороннего развития ребенка.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игр формирует правильное отношение к предметам окружающего мира, к природе. Систематизирует и углубляет знания о Родине, людях разных профессий и национальностей.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игра развивает речь детей; пополняет и активизирует словарь ребенка; формирует правильное произношение, развивает связную речь.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задача – основной элемент дидактической игры – определяется целью воспитательного и обучающего воздействия. Дидактические задачи разнообразны: ознакомление с окружающим миром, знакомство с природой, знакомство с профессиями взрослых, с бытом людей.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Содержанием дидактической игры является окружающая действительность, то есть, природа, люди, их взаимоотношения, труд. Например: "Магазин", "Радио", "Что кому нужно для работы".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дошкольной педагогике дидактические игры делятся на три основных вида: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 с предметами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Настольно – печатные игры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Словесные игры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 с предметами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Используются игрушки и реальные предметы, играя с ними, дети учатся сравнивать, устанавливать сходства и различия предметов.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решения дидактической задачи – знакомство с профессиями взрослых, мною используются такие игры с предметами: "Собери набор парикмахера" (игрушечные ножницы, расчески, фен, лак, бигуди – дети выбирают из множества разнообразных предметов). "Строитель" (из множества предметов дети выбирают те, что можно увидеть на стройке – игрушечные – кирпичик, кран, трактор). Также дети взаимодействуют с куклами, на которых одежды людей разных профессий. Играя с ними, дети анализируют, и делают выводы для чего человеку той или иной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профессии нужен данный вид одежды. Например: Зачем строителю каска? Повару фартук и колпак?</w:t>
      </w:r>
    </w:p>
    <w:p w:rsidR="007A1ED2" w:rsidRPr="00DB2562" w:rsidRDefault="00AA05B4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-1124585</wp:posOffset>
            </wp:positionH>
            <wp:positionV relativeFrom="margin">
              <wp:posOffset>-745490</wp:posOffset>
            </wp:positionV>
            <wp:extent cx="7588250" cy="10744200"/>
            <wp:effectExtent l="19050" t="0" r="0" b="0"/>
            <wp:wrapNone/>
            <wp:docPr id="22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Настольно – печатные игры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настольно – печатных игр: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Подбор картинок по парам. Самое простое задание в этой игре это нахождение среди разных картинок двух совершенно одинаковых. Постепенно задание усложняется. Ребенок объединяет картинки не только 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A1ED2" w:rsidRPr="00DB2562" w:rsidRDefault="007A1ED2" w:rsidP="007A1ED2">
      <w:pPr>
        <w:spacing w:after="0" w:line="360" w:lineRule="auto"/>
        <w:ind w:left="284" w:right="10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внешним признакам, но и по смыслу. Например, даны 3 картинки с изображением Айболита, на одной из них нет в руках доктора портфеля, дети должны выбрать две другие картинки.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Подбор картинок по общему признаку. Устанавливается связь между предметами. Например, "Что нужно доктору?", "Что нужно парикмахеру?", "Что есть в магазине", и т.д. Дети подбирают картинки с соответствующими предметами.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Запоминание состава, количества расположения картинок. Например, в игре "Отгадай, какую картинку спрятали?" Дети должны запомнить содержание картинок, а затем назвать ту, которую уберут со стола. Данный вид эффективно способствует развитию памяти.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Составление разрезных картинок и кубиков. Для решения дидактической задачи – знакомство с профессиями взрослых, данные картинки могут быть на темы разнообразных профессий. Данный вид эффективно способствует развитию у детей логического мышления.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Описание, рассказ пор картинке с показом действий, движений. Задачи: развитие речи детей, воображения, творчества. Например, игра "Отгадай, кто это?" Ребенок изображает звук и движение задуманного.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Словесные игры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Построены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словах и действиях играющих. В таких играх, дети учатся, опираясь на имеющиеся представления о предметах, углублять знания о них, т.к. в таких играх требуется использовать приобретенные ранее знания. Дети самостоятельно решают разнообразные мыслительные задачи. Описывают предметы, отгадывают по описанию, находят признаки сходства и различия, группируют предметы по различным признакам.</w:t>
      </w:r>
    </w:p>
    <w:p w:rsidR="007A1ED2" w:rsidRPr="00DB2562" w:rsidRDefault="00AA05B4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5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-1111885</wp:posOffset>
            </wp:positionH>
            <wp:positionV relativeFrom="margin">
              <wp:posOffset>-745490</wp:posOffset>
            </wp:positionV>
            <wp:extent cx="7581900" cy="10744200"/>
            <wp:effectExtent l="19050" t="0" r="0" b="0"/>
            <wp:wrapNone/>
            <wp:docPr id="23" name="Рисунок 3" descr="330026694634_4c590ff0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4c590ff0245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D2"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Таким образом, игра является важнейшим средством развития, обучения и воспитания дошкольников. И является неотъемлемым средством знакомства детей с профессиями взрослых.</w:t>
      </w:r>
      <w:bookmarkStart w:id="1" w:name="_Toc171954671"/>
      <w:bookmarkEnd w:id="1"/>
    </w:p>
    <w:p w:rsidR="007A1ED2" w:rsidRPr="00DB2562" w:rsidRDefault="007A1ED2" w:rsidP="007A1ED2">
      <w:pPr>
        <w:spacing w:after="0" w:line="317" w:lineRule="atLeast"/>
        <w:ind w:left="284" w:right="1054" w:firstLine="7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Полученные представления дети отражали в играх на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бытовую тематику: «Семья», «Больница», «Детский сад» и др. Конкретный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образ обогащал игру и помогал детям отразить в ней свои представления о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конкретном человеке, отношение к нему, вызывал желание подражать ему. </w:t>
      </w:r>
    </w:p>
    <w:p w:rsidR="007A1ED2" w:rsidRPr="00DB2562" w:rsidRDefault="007A1ED2" w:rsidP="007A1ED2">
      <w:pPr>
        <w:spacing w:before="10" w:after="0" w:line="317" w:lineRule="atLeast"/>
        <w:ind w:left="284" w:right="1054" w:firstLine="7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Играя в дидактические игры, с детьми закрепляли вид деятельности,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орудия труда, специальную одежду; расширили кругозор и активизировали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речь, развивали наблюдательность и логические способности. Так, играя в игру «Чьи вещи?» дети определяли вид деятельности по орудиям труда и профессиональным принадлежностям. В игре «Профессии» просили </w:t>
      </w:r>
      <w:r w:rsidRPr="00DB256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малышей рассказать о конкретном применении данного предмета, например: градусник нужен доктору, чтобы измерить температуру пациента (больного); </w:t>
      </w: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плита необходима повару, чтобы готовить на ней пищу и т.д. При этом побуждали детей говорить полными предложениями, помогали им </w:t>
      </w:r>
      <w:r w:rsidRPr="00DB256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дополнительными вопросами, учили правильно строить ответ.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> </w:t>
      </w: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> </w:t>
      </w: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> </w:t>
      </w: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> </w:t>
      </w: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</w:p>
    <w:p w:rsidR="007A1ED2" w:rsidRPr="00DB2562" w:rsidRDefault="007A1ED2" w:rsidP="007A1ED2">
      <w:pPr>
        <w:spacing w:after="0" w:line="24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ED2" w:rsidRPr="00DB2562" w:rsidRDefault="007A1ED2" w:rsidP="007A1ED2">
      <w:pPr>
        <w:spacing w:after="0" w:line="240" w:lineRule="auto"/>
        <w:ind w:left="284" w:right="1054"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7A1ED2" w:rsidRPr="00DB2562" w:rsidRDefault="007A1ED2" w:rsidP="007A1ED2">
      <w:pPr>
        <w:spacing w:after="0" w:line="360" w:lineRule="auto"/>
        <w:ind w:left="284" w:right="10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A1ED2" w:rsidRPr="00DB2562" w:rsidRDefault="007A1ED2" w:rsidP="007A1ED2">
      <w:pPr>
        <w:spacing w:after="0" w:line="36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Алешина Н.В. Ознакомление дошкольников с окружающим/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Н.В.Алешина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.-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 "Педагогическое Общество России", 2000.- 128с.</w:t>
      </w:r>
    </w:p>
    <w:p w:rsidR="007A1ED2" w:rsidRPr="00DB2562" w:rsidRDefault="007A1ED2" w:rsidP="007A1ED2">
      <w:pPr>
        <w:spacing w:after="0" w:line="36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Воспитание дошкольника в труде / Под ред.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В.Г.Нечаевой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.-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 Просвещение,1974.-192с.</w:t>
      </w:r>
    </w:p>
    <w:p w:rsidR="007A1ED2" w:rsidRPr="00DB2562" w:rsidRDefault="007A1ED2" w:rsidP="007A1ED2">
      <w:pPr>
        <w:spacing w:after="0" w:line="36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Кондрашов В.П. Введение дошкольников в мир профессий: Учебно-методическое пособие / В.П. Кондрашов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.-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Балашов: Изд-во "Николаев", 2004.</w:t>
      </w:r>
    </w:p>
    <w:p w:rsidR="007A1ED2" w:rsidRPr="00DB2562" w:rsidRDefault="007A1ED2" w:rsidP="007A1ED2">
      <w:pPr>
        <w:spacing w:after="0" w:line="36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Логинова В.,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Мишарина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Л. Формирование представления о труде взрослых/ В.Логинова,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Л.Мишарина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// Дошкольное воспитание.- 1978.- № 10.- с.56-63.</w:t>
      </w:r>
    </w:p>
    <w:p w:rsidR="007A1ED2" w:rsidRPr="00DB2562" w:rsidRDefault="007A1ED2" w:rsidP="007A1ED2">
      <w:pPr>
        <w:spacing w:after="0" w:line="360" w:lineRule="auto"/>
        <w:ind w:left="284" w:right="10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Потапова Т.В. Беседы о профессиях с детьми 4-7 лет / </w:t>
      </w:r>
      <w:proofErr w:type="spell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Т.В</w:t>
      </w:r>
      <w:proofErr w:type="gramStart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,П</w:t>
      </w:r>
      <w:proofErr w:type="gram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отапова.-М</w:t>
      </w:r>
      <w:proofErr w:type="spellEnd"/>
      <w:r w:rsidRPr="00DB2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 ТЦ Сфера, 2008.- 64с.</w:t>
      </w:r>
    </w:p>
    <w:p w:rsidR="00244928" w:rsidRPr="00DB2562" w:rsidRDefault="00244928">
      <w:pPr>
        <w:rPr>
          <w:b/>
        </w:rPr>
      </w:pPr>
    </w:p>
    <w:sectPr w:rsidR="00244928" w:rsidRPr="00DB2562" w:rsidSect="00D22CB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A1ED2"/>
    <w:rsid w:val="00244928"/>
    <w:rsid w:val="00311518"/>
    <w:rsid w:val="003E0599"/>
    <w:rsid w:val="00405CE1"/>
    <w:rsid w:val="005C40A6"/>
    <w:rsid w:val="007A1ED2"/>
    <w:rsid w:val="007F38F8"/>
    <w:rsid w:val="00AA05B4"/>
    <w:rsid w:val="00BF2228"/>
    <w:rsid w:val="00D22CB0"/>
    <w:rsid w:val="00DB2562"/>
    <w:rsid w:val="00DC3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6017</Words>
  <Characters>34301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Вьюгина</cp:lastModifiedBy>
  <cp:revision>2</cp:revision>
  <dcterms:created xsi:type="dcterms:W3CDTF">2016-09-11T17:45:00Z</dcterms:created>
  <dcterms:modified xsi:type="dcterms:W3CDTF">2016-09-11T17:45:00Z</dcterms:modified>
</cp:coreProperties>
</file>